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650533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E6B48">
        <w:rPr>
          <w:bCs/>
          <w:noProof w:val="0"/>
          <w:sz w:val="24"/>
          <w:szCs w:val="24"/>
        </w:rPr>
        <w:t>04032</w:t>
      </w:r>
    </w:p>
    <w:p w14:paraId="11776FA6" w14:textId="6C8DE8A6"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BD964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63AD">
        <w:rPr>
          <w:rFonts w:cs="Arial"/>
          <w:b/>
          <w:bCs/>
          <w:sz w:val="24"/>
          <w:lang w:eastAsia="ja-JP"/>
        </w:rPr>
        <w:t>11.13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511EDA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E05">
        <w:rPr>
          <w:rFonts w:ascii="Arial" w:hAnsi="Arial" w:cs="Arial"/>
          <w:b/>
          <w:bCs/>
          <w:sz w:val="24"/>
        </w:rPr>
        <w:t>MsgA for 2-step RACH</w:t>
      </w:r>
    </w:p>
    <w:p w14:paraId="1F147C23" w14:textId="1608B30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FB7E05">
        <w:rPr>
          <w:rFonts w:ascii="Arial" w:hAnsi="Arial" w:cs="Arial"/>
          <w:b/>
          <w:bCs/>
          <w:sz w:val="24"/>
        </w:rPr>
        <w:t>2step_RACH</w:t>
      </w:r>
      <w:r w:rsidRPr="00112F1A">
        <w:rPr>
          <w:rFonts w:ascii="Arial" w:hAnsi="Arial" w:cs="Arial"/>
          <w:b/>
          <w:bCs/>
          <w:sz w:val="24"/>
        </w:rPr>
        <w:t xml:space="preserve">-Core </w:t>
      </w:r>
      <w:r>
        <w:rPr>
          <w:rFonts w:ascii="Arial" w:hAnsi="Arial" w:cs="Arial"/>
          <w:b/>
          <w:bCs/>
          <w:sz w:val="24"/>
        </w:rPr>
        <w:t>- Release 1</w:t>
      </w:r>
      <w:r w:rsidR="00FB7E05">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DCE59B9" w:rsidR="00A209D6" w:rsidRDefault="00FB7E05" w:rsidP="00A209D6">
      <w:r>
        <w:t>New WID for 2-step RACH for NR was approved in [1]</w:t>
      </w:r>
      <w:r w:rsidR="00103CFC">
        <w:t xml:space="preserve"> and the following is listed as objective:</w:t>
      </w:r>
    </w:p>
    <w:p w14:paraId="0B82A91A" w14:textId="77777777" w:rsidR="00E03289" w:rsidRPr="00E03289" w:rsidRDefault="00E03289" w:rsidP="00E03289">
      <w:pPr>
        <w:numPr>
          <w:ilvl w:val="0"/>
          <w:numId w:val="8"/>
        </w:numPr>
        <w:ind w:left="644"/>
        <w:rPr>
          <w:b/>
          <w:bCs/>
          <w:i/>
          <w:lang w:val="en-US"/>
        </w:rPr>
      </w:pPr>
      <w:r w:rsidRPr="00E03289">
        <w:rPr>
          <w:b/>
          <w:bCs/>
          <w:i/>
          <w:lang w:val="en-US"/>
        </w:rPr>
        <w:t>2</w:t>
      </w:r>
      <w:r w:rsidRPr="00E03289">
        <w:rPr>
          <w:rFonts w:hint="eastAsia"/>
          <w:b/>
          <w:bCs/>
          <w:i/>
          <w:lang w:val="en-US"/>
        </w:rPr>
        <w:t>-step RACH</w:t>
      </w:r>
      <w:r w:rsidRPr="00E03289">
        <w:rPr>
          <w:b/>
          <w:bCs/>
          <w:i/>
          <w:lang w:val="en-US"/>
        </w:rPr>
        <w:t xml:space="preserve"> </w:t>
      </w:r>
      <w:r w:rsidRPr="00E03289">
        <w:rPr>
          <w:rFonts w:hint="eastAsia"/>
          <w:b/>
          <w:bCs/>
          <w:i/>
          <w:lang w:val="en-US"/>
        </w:rPr>
        <w:t>[RAN1, RAN2]</w:t>
      </w:r>
    </w:p>
    <w:p w14:paraId="2E9DF455" w14:textId="77777777" w:rsidR="00E03289" w:rsidRPr="00E03289" w:rsidRDefault="00E03289" w:rsidP="00E03289">
      <w:pPr>
        <w:numPr>
          <w:ilvl w:val="0"/>
          <w:numId w:val="9"/>
        </w:numPr>
        <w:ind w:left="644"/>
        <w:rPr>
          <w:bCs/>
          <w:i/>
          <w:lang w:val="en-US"/>
        </w:rPr>
      </w:pPr>
      <w:r w:rsidRPr="00E03289">
        <w:rPr>
          <w:bCs/>
          <w:i/>
          <w:lang w:val="en-US"/>
        </w:rPr>
        <w:t>2-step RACH is applied for RRC_</w:t>
      </w:r>
      <w:proofErr w:type="gramStart"/>
      <w:r w:rsidRPr="00E03289">
        <w:rPr>
          <w:bCs/>
          <w:i/>
          <w:lang w:val="en-US"/>
        </w:rPr>
        <w:t>INACTIVE ,</w:t>
      </w:r>
      <w:proofErr w:type="gramEnd"/>
      <w:r w:rsidRPr="00E03289">
        <w:rPr>
          <w:bCs/>
          <w:i/>
          <w:lang w:val="en-US"/>
        </w:rPr>
        <w:t xml:space="preserve"> RRC_CONNECTED and RRC_IDLE state</w:t>
      </w:r>
    </w:p>
    <w:p w14:paraId="7CB328F5" w14:textId="77777777" w:rsidR="00E03289" w:rsidRPr="00E03289" w:rsidRDefault="00E03289" w:rsidP="00E03289">
      <w:pPr>
        <w:numPr>
          <w:ilvl w:val="0"/>
          <w:numId w:val="9"/>
        </w:numPr>
        <w:ind w:left="644"/>
        <w:rPr>
          <w:bCs/>
          <w:i/>
          <w:lang w:val="en-US"/>
        </w:rPr>
      </w:pPr>
      <w:r w:rsidRPr="00E03289">
        <w:rPr>
          <w:bCs/>
          <w:i/>
          <w:lang w:val="en-US"/>
        </w:rPr>
        <w:t xml:space="preserve">Specify </w:t>
      </w:r>
      <w:proofErr w:type="spellStart"/>
      <w:r w:rsidRPr="00E03289">
        <w:rPr>
          <w:bCs/>
          <w:i/>
          <w:lang w:val="en-US"/>
        </w:rPr>
        <w:t>msgA’s</w:t>
      </w:r>
      <w:proofErr w:type="spellEnd"/>
      <w:r w:rsidRPr="00E03289">
        <w:rPr>
          <w:bCs/>
          <w:i/>
          <w:lang w:val="en-US"/>
        </w:rPr>
        <w:t xml:space="preserve"> content: </w:t>
      </w:r>
      <w:r w:rsidRPr="00E03289">
        <w:rPr>
          <w:rFonts w:hint="eastAsia"/>
          <w:bCs/>
          <w:i/>
          <w:lang w:val="en-US"/>
        </w:rPr>
        <w:t xml:space="preserve">to include the equivalent contents of msg3 of </w:t>
      </w:r>
      <w:r w:rsidRPr="00E03289">
        <w:rPr>
          <w:bCs/>
          <w:i/>
          <w:lang w:val="en-US"/>
        </w:rPr>
        <w:t>4-step RACH (RAN2/RAN1)</w:t>
      </w:r>
    </w:p>
    <w:p w14:paraId="0037352C" w14:textId="77777777" w:rsidR="00E03289" w:rsidRPr="00E03289" w:rsidRDefault="00E03289" w:rsidP="00E03289">
      <w:pPr>
        <w:numPr>
          <w:ilvl w:val="1"/>
          <w:numId w:val="9"/>
        </w:numPr>
        <w:ind w:left="1364"/>
        <w:rPr>
          <w:bCs/>
          <w:lang w:val="en-US"/>
        </w:rPr>
      </w:pPr>
      <w:r w:rsidRPr="00E03289">
        <w:rPr>
          <w:bCs/>
          <w:i/>
          <w:lang w:val="en-US"/>
        </w:rPr>
        <w:t xml:space="preserve">Inclusion of UCI in </w:t>
      </w:r>
      <w:proofErr w:type="spellStart"/>
      <w:r w:rsidRPr="00E03289">
        <w:rPr>
          <w:bCs/>
          <w:i/>
          <w:lang w:val="en-US"/>
        </w:rPr>
        <w:t>msgA</w:t>
      </w:r>
      <w:proofErr w:type="spellEnd"/>
      <w:r w:rsidRPr="00E03289">
        <w:rPr>
          <w:bCs/>
          <w:i/>
          <w:lang w:val="en-US"/>
        </w:rPr>
        <w:t xml:space="preserve"> is not precluded</w:t>
      </w:r>
    </w:p>
    <w:p w14:paraId="0235AF44" w14:textId="2359509A" w:rsidR="00103CFC" w:rsidRPr="006E13D1" w:rsidRDefault="00E23C63" w:rsidP="00A209D6">
      <w:r>
        <w:rPr>
          <w:lang w:val="en-US"/>
        </w:rPr>
        <w:t xml:space="preserve">In this contribution the </w:t>
      </w:r>
      <w:proofErr w:type="spellStart"/>
      <w:r>
        <w:rPr>
          <w:lang w:val="en-US"/>
        </w:rPr>
        <w:t>MsgA</w:t>
      </w:r>
      <w:proofErr w:type="spellEnd"/>
      <w:r>
        <w:rPr>
          <w:lang w:val="en-US"/>
        </w:rPr>
        <w:t xml:space="preserve"> contents and required size for the payload part is discussed.</w:t>
      </w:r>
    </w:p>
    <w:p w14:paraId="2BBFF540" w14:textId="71426F48" w:rsidR="00A209D6" w:rsidRPr="006E13D1" w:rsidRDefault="00A209D6" w:rsidP="00A209D6">
      <w:pPr>
        <w:pStyle w:val="Heading1"/>
      </w:pPr>
      <w:r w:rsidRPr="006E13D1">
        <w:t>2</w:t>
      </w:r>
      <w:r w:rsidRPr="006E13D1">
        <w:tab/>
      </w:r>
      <w:r w:rsidR="00E23C63">
        <w:t>Discussion</w:t>
      </w:r>
    </w:p>
    <w:p w14:paraId="418CEA23" w14:textId="279144F6" w:rsidR="00E23C63" w:rsidRDefault="00E23C63" w:rsidP="00A209D6">
      <w:r>
        <w:t>2-step RACH procedure can be characterized by the following figure:</w:t>
      </w:r>
    </w:p>
    <w:p w14:paraId="265569F0" w14:textId="77777777" w:rsidR="00E23C63" w:rsidRPr="00E23C63" w:rsidRDefault="00E23C63" w:rsidP="00E23C63">
      <w:pPr>
        <w:jc w:val="center"/>
      </w:pPr>
      <w:r w:rsidRPr="00E23C63">
        <w:object w:dxaOrig="4047" w:dyaOrig="2697" w14:anchorId="7B091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35pt;mso-width-percent:0;mso-height-percent:0;mso-width-percent:0;mso-height-percent:0" o:ole="">
            <v:imagedata r:id="rId12" o:title=""/>
          </v:shape>
          <o:OLEObject Type="Embed" ProgID="Visio.Drawing.11" ShapeID="_x0000_i1025" DrawAspect="Content" ObjectID="_1615282081" r:id="rId13"/>
        </w:object>
      </w:r>
    </w:p>
    <w:p w14:paraId="532B40E3" w14:textId="273C58BA" w:rsidR="00E23C63" w:rsidRPr="006E13D1" w:rsidRDefault="00E23C63" w:rsidP="00E23C63">
      <w:pPr>
        <w:pStyle w:val="TF"/>
      </w:pPr>
      <w:r w:rsidRPr="006E13D1">
        <w:t xml:space="preserve">Figure </w:t>
      </w:r>
      <w:r>
        <w:t>1</w:t>
      </w:r>
      <w:r w:rsidRPr="006E13D1">
        <w:t xml:space="preserve">: </w:t>
      </w:r>
      <w:r>
        <w:t>2-step RACH procedure</w:t>
      </w:r>
    </w:p>
    <w:p w14:paraId="0B0F636B" w14:textId="70ADE58B" w:rsidR="00E23C63" w:rsidRDefault="00F26A04" w:rsidP="00A209D6">
      <w:pPr>
        <w:rPr>
          <w:lang w:val="en-US"/>
        </w:rPr>
      </w:pPr>
      <w:r>
        <w:rPr>
          <w:lang w:val="en-US"/>
        </w:rPr>
        <w:t xml:space="preserve">Comparing to the 4-step RACH, now the </w:t>
      </w:r>
      <w:proofErr w:type="spellStart"/>
      <w:r w:rsidR="00E23C63" w:rsidRPr="00E23C63">
        <w:rPr>
          <w:lang w:val="en-US"/>
        </w:rPr>
        <w:t>MsgA</w:t>
      </w:r>
      <w:proofErr w:type="spellEnd"/>
      <w:r w:rsidR="00E23C63" w:rsidRPr="00E23C63">
        <w:rPr>
          <w:lang w:val="en-US"/>
        </w:rPr>
        <w:t xml:space="preserve"> combines the preamble signal (Msg1) and the data signal (Msg3)</w:t>
      </w:r>
      <w:r w:rsidR="00E23C63">
        <w:rPr>
          <w:lang w:val="en-US"/>
        </w:rPr>
        <w:t xml:space="preserve"> from 4-step RACH</w:t>
      </w:r>
      <w:r w:rsidR="00E23C63" w:rsidRPr="00E23C63">
        <w:rPr>
          <w:lang w:val="en-US"/>
        </w:rPr>
        <w:t xml:space="preserve">, and </w:t>
      </w:r>
      <w:proofErr w:type="spellStart"/>
      <w:r w:rsidR="00E23C63" w:rsidRPr="00E23C63">
        <w:rPr>
          <w:lang w:val="en-US"/>
        </w:rPr>
        <w:t>MsgB</w:t>
      </w:r>
      <w:proofErr w:type="spellEnd"/>
      <w:r w:rsidR="00E23C63" w:rsidRPr="00E23C63">
        <w:rPr>
          <w:lang w:val="en-US"/>
        </w:rPr>
        <w:t xml:space="preserve"> combines the </w:t>
      </w:r>
      <w:proofErr w:type="gramStart"/>
      <w:r w:rsidR="00E23C63" w:rsidRPr="00E23C63">
        <w:rPr>
          <w:lang w:val="en-US"/>
        </w:rPr>
        <w:t>random access</w:t>
      </w:r>
      <w:proofErr w:type="gramEnd"/>
      <w:r w:rsidR="00E23C63" w:rsidRPr="00E23C63">
        <w:rPr>
          <w:lang w:val="en-US"/>
        </w:rPr>
        <w:t xml:space="preserve"> response (Msg2) and the contention resolution (Msg4)</w:t>
      </w:r>
      <w:r w:rsidR="00E23C63">
        <w:rPr>
          <w:lang w:val="en-US"/>
        </w:rPr>
        <w:t xml:space="preserve"> messages from 4-step RACH</w:t>
      </w:r>
      <w:r w:rsidR="00DF0754">
        <w:rPr>
          <w:lang w:val="en-US"/>
        </w:rPr>
        <w:t xml:space="preserve"> (details of </w:t>
      </w:r>
      <w:proofErr w:type="spellStart"/>
      <w:r w:rsidR="00DF0754">
        <w:rPr>
          <w:lang w:val="en-US"/>
        </w:rPr>
        <w:t>MsgB</w:t>
      </w:r>
      <w:proofErr w:type="spellEnd"/>
      <w:r w:rsidR="00DF0754">
        <w:rPr>
          <w:lang w:val="en-US"/>
        </w:rPr>
        <w:t xml:space="preserve"> are more discussed in [</w:t>
      </w:r>
      <w:r w:rsidR="004E6B48" w:rsidRPr="004E6B48">
        <w:rPr>
          <w:lang w:val="en-US"/>
        </w:rPr>
        <w:t>2</w:t>
      </w:r>
      <w:r w:rsidR="00DF0754">
        <w:rPr>
          <w:lang w:val="en-US"/>
        </w:rPr>
        <w:t>])</w:t>
      </w:r>
      <w:r w:rsidR="00E23C63" w:rsidRPr="00E23C63">
        <w:rPr>
          <w:lang w:val="en-US"/>
        </w:rPr>
        <w:t>.</w:t>
      </w:r>
    </w:p>
    <w:p w14:paraId="767C558F" w14:textId="77777777" w:rsidR="00F06B0B" w:rsidRDefault="00F06B0B" w:rsidP="00F06B0B">
      <w:pPr>
        <w:pStyle w:val="Heading2"/>
      </w:pPr>
      <w:r>
        <w:t>2.1</w:t>
      </w:r>
      <w:r>
        <w:tab/>
        <w:t>MsgA contents</w:t>
      </w:r>
    </w:p>
    <w:p w14:paraId="424706CA" w14:textId="17BF8723" w:rsidR="00367769" w:rsidRDefault="00367769" w:rsidP="00A209D6">
      <w:pPr>
        <w:rPr>
          <w:lang w:val="en-US"/>
        </w:rPr>
      </w:pPr>
      <w:r>
        <w:rPr>
          <w:lang w:val="en-US"/>
        </w:rPr>
        <w:t>In case of 4-step RACH, msg3 content depends on the use case it is used for:</w:t>
      </w:r>
    </w:p>
    <w:p w14:paraId="175547FB" w14:textId="3DD1C099" w:rsidR="00367769" w:rsidRDefault="00367769" w:rsidP="00367769">
      <w:pPr>
        <w:ind w:firstLine="284"/>
        <w:rPr>
          <w:lang w:val="en-US"/>
        </w:rPr>
      </w:pPr>
      <w:r>
        <w:rPr>
          <w:lang w:val="en-US"/>
        </w:rPr>
        <w:t>-</w:t>
      </w:r>
      <w:r>
        <w:rPr>
          <w:lang w:val="en-US"/>
        </w:rPr>
        <w:tab/>
        <w:t>RRC message for requesting RRC connection setup/resume for IDLE/INACTIVE UEs;</w:t>
      </w:r>
    </w:p>
    <w:p w14:paraId="32D6724B" w14:textId="15ADC3C0" w:rsidR="00367769" w:rsidRDefault="00367769" w:rsidP="00367769">
      <w:pPr>
        <w:ind w:firstLine="284"/>
        <w:rPr>
          <w:lang w:val="en-US"/>
        </w:rPr>
      </w:pPr>
      <w:r>
        <w:rPr>
          <w:lang w:val="en-US"/>
        </w:rPr>
        <w:t>-</w:t>
      </w:r>
      <w:r>
        <w:rPr>
          <w:lang w:val="en-US"/>
        </w:rPr>
        <w:tab/>
        <w:t>RRC message for requesting on-demand system information for IDLE/INACTIVE UEs;</w:t>
      </w:r>
    </w:p>
    <w:p w14:paraId="5D125DE4" w14:textId="25E9CBF5" w:rsidR="00367769" w:rsidRDefault="00367769" w:rsidP="00367769">
      <w:pPr>
        <w:ind w:firstLine="284"/>
        <w:rPr>
          <w:lang w:val="en-US"/>
        </w:rPr>
      </w:pPr>
      <w:r>
        <w:rPr>
          <w:lang w:val="en-US"/>
        </w:rPr>
        <w:t>-</w:t>
      </w:r>
      <w:r>
        <w:rPr>
          <w:lang w:val="en-US"/>
        </w:rPr>
        <w:tab/>
        <w:t>C-RNTI MAC CE + possibly other MAC CE</w:t>
      </w:r>
      <w:r w:rsidR="00C1507B">
        <w:rPr>
          <w:lang w:val="en-US"/>
        </w:rPr>
        <w:t>(</w:t>
      </w:r>
      <w:r>
        <w:rPr>
          <w:lang w:val="en-US"/>
        </w:rPr>
        <w:t>s</w:t>
      </w:r>
      <w:r w:rsidR="00C1507B">
        <w:rPr>
          <w:lang w:val="en-US"/>
        </w:rPr>
        <w:t>)</w:t>
      </w:r>
      <w:r w:rsidR="00DF0754">
        <w:rPr>
          <w:lang w:val="en-US"/>
        </w:rPr>
        <w:t xml:space="preserve"> like BSR</w:t>
      </w:r>
      <w:r>
        <w:rPr>
          <w:lang w:val="en-US"/>
        </w:rPr>
        <w:t xml:space="preserve"> or UL data (CP or UP) for CONNECTED mode UEs. </w:t>
      </w:r>
    </w:p>
    <w:p w14:paraId="6F9F7EBF" w14:textId="20FFFDFD" w:rsidR="00367769" w:rsidRDefault="00DF0754" w:rsidP="00A209D6">
      <w:pPr>
        <w:rPr>
          <w:lang w:val="en-US"/>
        </w:rPr>
      </w:pPr>
      <w:r>
        <w:rPr>
          <w:lang w:val="en-US"/>
        </w:rPr>
        <w:lastRenderedPageBreak/>
        <w:t xml:space="preserve">It seems the information provided in msg3 are equally applicable for </w:t>
      </w:r>
      <w:proofErr w:type="spellStart"/>
      <w:r>
        <w:rPr>
          <w:lang w:val="en-US"/>
        </w:rPr>
        <w:t>msgA</w:t>
      </w:r>
      <w:proofErr w:type="spellEnd"/>
      <w:r>
        <w:rPr>
          <w:lang w:val="en-US"/>
        </w:rPr>
        <w:t xml:space="preserve"> data part in case of 2-step RACH procedur</w:t>
      </w:r>
      <w:r w:rsidR="00CA74C4">
        <w:rPr>
          <w:lang w:val="en-US"/>
        </w:rPr>
        <w:t xml:space="preserve">e for the </w:t>
      </w:r>
      <w:proofErr w:type="spellStart"/>
      <w:r w:rsidR="00CA74C4">
        <w:rPr>
          <w:lang w:val="en-US"/>
        </w:rPr>
        <w:t>gNB</w:t>
      </w:r>
      <w:proofErr w:type="spellEnd"/>
      <w:r w:rsidR="00CA74C4">
        <w:rPr>
          <w:lang w:val="en-US"/>
        </w:rPr>
        <w:t xml:space="preserve"> to be able to identify the UE (either from RRC message or from C-RNTI MAC CE) and </w:t>
      </w:r>
      <w:r w:rsidR="00F06B0B">
        <w:rPr>
          <w:lang w:val="en-US"/>
        </w:rPr>
        <w:t xml:space="preserve">use this ID for contention resolution in </w:t>
      </w:r>
      <w:proofErr w:type="spellStart"/>
      <w:r w:rsidR="00F06B0B">
        <w:rPr>
          <w:lang w:val="en-US"/>
        </w:rPr>
        <w:t>MsgB</w:t>
      </w:r>
      <w:proofErr w:type="spellEnd"/>
      <w:r>
        <w:rPr>
          <w:lang w:val="en-US"/>
        </w:rPr>
        <w:t>.</w:t>
      </w:r>
    </w:p>
    <w:p w14:paraId="59FCA1D2" w14:textId="6F0300E5" w:rsidR="00DF0754" w:rsidRDefault="00DF0754" w:rsidP="00A209D6">
      <w:pPr>
        <w:rPr>
          <w:lang w:val="en-US"/>
        </w:rPr>
      </w:pPr>
      <w:r>
        <w:rPr>
          <w:b/>
          <w:lang w:val="en-US"/>
        </w:rPr>
        <w:t>Proposal 1:</w:t>
      </w:r>
      <w:r>
        <w:rPr>
          <w:lang w:val="en-US"/>
        </w:rPr>
        <w:t xml:space="preserve"> Contents of the data part of </w:t>
      </w:r>
      <w:proofErr w:type="spellStart"/>
      <w:r>
        <w:rPr>
          <w:lang w:val="en-US"/>
        </w:rPr>
        <w:t>msgA</w:t>
      </w:r>
      <w:proofErr w:type="spellEnd"/>
      <w:r>
        <w:rPr>
          <w:lang w:val="en-US"/>
        </w:rPr>
        <w:t xml:space="preserve"> depend on the trigger of RA procedure and can be characterized as follows:</w:t>
      </w:r>
    </w:p>
    <w:p w14:paraId="2EA67A65" w14:textId="3AF13C64" w:rsidR="00DF0754" w:rsidRDefault="00DF0754" w:rsidP="00DF0754">
      <w:pPr>
        <w:ind w:firstLine="284"/>
        <w:rPr>
          <w:lang w:val="en-US"/>
        </w:rPr>
      </w:pPr>
      <w:r>
        <w:rPr>
          <w:lang w:val="en-US"/>
        </w:rPr>
        <w:t>-</w:t>
      </w:r>
      <w:r>
        <w:rPr>
          <w:lang w:val="en-US"/>
        </w:rPr>
        <w:tab/>
        <w:t>RRC message for requesting RRC connection setup</w:t>
      </w:r>
      <w:r w:rsidR="009D203D">
        <w:rPr>
          <w:lang w:val="en-US"/>
        </w:rPr>
        <w:t>/re-establishment</w:t>
      </w:r>
      <w:r>
        <w:rPr>
          <w:lang w:val="en-US"/>
        </w:rPr>
        <w:t>/resume for IDLE/INACTIVE UEs;</w:t>
      </w:r>
    </w:p>
    <w:p w14:paraId="43B24683" w14:textId="77777777" w:rsidR="00DF0754" w:rsidRDefault="00DF0754" w:rsidP="00DF0754">
      <w:pPr>
        <w:ind w:firstLine="284"/>
        <w:rPr>
          <w:lang w:val="en-US"/>
        </w:rPr>
      </w:pPr>
      <w:r>
        <w:rPr>
          <w:lang w:val="en-US"/>
        </w:rPr>
        <w:t>-</w:t>
      </w:r>
      <w:r>
        <w:rPr>
          <w:lang w:val="en-US"/>
        </w:rPr>
        <w:tab/>
        <w:t>RRC message for requesting on-demand system information for IDLE/INACTIVE UEs;</w:t>
      </w:r>
    </w:p>
    <w:p w14:paraId="2947F6EB" w14:textId="77777777" w:rsidR="00DF0754" w:rsidRDefault="00DF0754" w:rsidP="00DF0754">
      <w:pPr>
        <w:ind w:firstLine="284"/>
        <w:rPr>
          <w:lang w:val="en-US"/>
        </w:rPr>
      </w:pPr>
      <w:r>
        <w:rPr>
          <w:lang w:val="en-US"/>
        </w:rPr>
        <w:t>-</w:t>
      </w:r>
      <w:r>
        <w:rPr>
          <w:lang w:val="en-US"/>
        </w:rPr>
        <w:tab/>
        <w:t xml:space="preserve">C-RNTI MAC CE + possibly other MAC CE(s) like BSR or UL data (CP or UP) for CONNECTED mode UEs. </w:t>
      </w:r>
    </w:p>
    <w:p w14:paraId="03DD0F8F" w14:textId="1E7E1CA2" w:rsidR="00DF0754" w:rsidRDefault="00F06B0B" w:rsidP="00F06B0B">
      <w:pPr>
        <w:pStyle w:val="Heading2"/>
        <w:rPr>
          <w:lang w:val="en-US"/>
        </w:rPr>
      </w:pPr>
      <w:r>
        <w:rPr>
          <w:lang w:val="en-US"/>
        </w:rPr>
        <w:t>2.2</w:t>
      </w:r>
      <w:r>
        <w:rPr>
          <w:lang w:val="en-US"/>
        </w:rPr>
        <w:tab/>
      </w:r>
      <w:proofErr w:type="spellStart"/>
      <w:r>
        <w:rPr>
          <w:lang w:val="en-US"/>
        </w:rPr>
        <w:t>MsgA</w:t>
      </w:r>
      <w:proofErr w:type="spellEnd"/>
      <w:r>
        <w:rPr>
          <w:lang w:val="en-US"/>
        </w:rPr>
        <w:t xml:space="preserve"> content size</w:t>
      </w:r>
    </w:p>
    <w:p w14:paraId="2277E701" w14:textId="2B47B321" w:rsidR="009D203D" w:rsidRDefault="009D203D" w:rsidP="009D203D">
      <w:pPr>
        <w:rPr>
          <w:lang w:val="en-US"/>
        </w:rPr>
      </w:pPr>
      <w:r>
        <w:rPr>
          <w:lang w:val="en-US"/>
        </w:rPr>
        <w:t>In case of 4-step RACH, msg3 minimum content size also depends on the use case it is used for:</w:t>
      </w:r>
    </w:p>
    <w:p w14:paraId="4927C560" w14:textId="74C7370D" w:rsidR="009D203D" w:rsidRDefault="009D203D" w:rsidP="009D203D">
      <w:pPr>
        <w:ind w:left="568" w:hanging="284"/>
        <w:rPr>
          <w:lang w:val="en-US"/>
        </w:rPr>
      </w:pPr>
      <w:r>
        <w:rPr>
          <w:lang w:val="en-US"/>
        </w:rPr>
        <w:t>-</w:t>
      </w:r>
      <w:r>
        <w:rPr>
          <w:lang w:val="en-US"/>
        </w:rPr>
        <w:tab/>
        <w:t xml:space="preserve">RRC message for requesting RRC connection setup, re-establishment, or resume (with short I-RNTI) as well as requesting on-demand system information for IDLE/INACTIVE UEs requires 56 bits (48 bits RRC message + 8 bits MAC </w:t>
      </w:r>
      <w:proofErr w:type="spellStart"/>
      <w:r>
        <w:rPr>
          <w:lang w:val="en-US"/>
        </w:rPr>
        <w:t>subheader</w:t>
      </w:r>
      <w:proofErr w:type="spellEnd"/>
      <w:r>
        <w:rPr>
          <w:lang w:val="en-US"/>
        </w:rPr>
        <w:t>) UL grant;</w:t>
      </w:r>
    </w:p>
    <w:p w14:paraId="15CBC52D" w14:textId="093CCE2C" w:rsidR="009D203D" w:rsidRDefault="009D203D" w:rsidP="009D203D">
      <w:pPr>
        <w:ind w:left="568" w:hanging="284"/>
        <w:rPr>
          <w:lang w:val="en-US"/>
        </w:rPr>
      </w:pPr>
      <w:r>
        <w:rPr>
          <w:lang w:val="en-US"/>
        </w:rPr>
        <w:t>-</w:t>
      </w:r>
      <w:r>
        <w:rPr>
          <w:lang w:val="en-US"/>
        </w:rPr>
        <w:tab/>
        <w:t xml:space="preserve">RRC message for requesting RRC connection resume with long I-RNTI for INACTIVE UEs requires 72 bits (64 bits RRC message + 8 bits MAC </w:t>
      </w:r>
      <w:proofErr w:type="spellStart"/>
      <w:r>
        <w:rPr>
          <w:lang w:val="en-US"/>
        </w:rPr>
        <w:t>subheader</w:t>
      </w:r>
      <w:proofErr w:type="spellEnd"/>
      <w:r>
        <w:rPr>
          <w:lang w:val="en-US"/>
        </w:rPr>
        <w:t>) UL grant;</w:t>
      </w:r>
    </w:p>
    <w:p w14:paraId="455805E5" w14:textId="23DC4D6D" w:rsidR="009D203D" w:rsidRDefault="009D203D" w:rsidP="009D203D">
      <w:pPr>
        <w:ind w:left="568" w:hanging="284"/>
        <w:rPr>
          <w:lang w:val="en-US"/>
        </w:rPr>
      </w:pPr>
      <w:r>
        <w:rPr>
          <w:lang w:val="en-US"/>
        </w:rPr>
        <w:t>-</w:t>
      </w:r>
      <w:r>
        <w:rPr>
          <w:lang w:val="en-US"/>
        </w:rPr>
        <w:tab/>
        <w:t xml:space="preserve">C-RNTI MAC CE for CONNECTED mode UEs requires 24 bits (16 bits C-RNTI + 8 bits MAC </w:t>
      </w:r>
      <w:proofErr w:type="spellStart"/>
      <w:r>
        <w:rPr>
          <w:lang w:val="en-US"/>
        </w:rPr>
        <w:t>subheader</w:t>
      </w:r>
      <w:proofErr w:type="spellEnd"/>
      <w:r>
        <w:rPr>
          <w:lang w:val="en-US"/>
        </w:rPr>
        <w:t>) UL grant.</w:t>
      </w:r>
    </w:p>
    <w:p w14:paraId="5463652A" w14:textId="77777777" w:rsidR="007246E4" w:rsidRDefault="009D203D" w:rsidP="007246E4">
      <w:pPr>
        <w:rPr>
          <w:lang w:val="en-US"/>
        </w:rPr>
      </w:pPr>
      <w:r>
        <w:rPr>
          <w:lang w:val="en-US"/>
        </w:rPr>
        <w:t xml:space="preserve">It should be noted that UL grant for msg3 lower than 56 bits is not </w:t>
      </w:r>
      <w:r w:rsidR="007246E4">
        <w:rPr>
          <w:lang w:val="en-US"/>
        </w:rPr>
        <w:t xml:space="preserve">practical </w:t>
      </w:r>
      <w:r>
        <w:rPr>
          <w:lang w:val="en-US"/>
        </w:rPr>
        <w:t>in Rel-15 as NW does not know based on the</w:t>
      </w:r>
      <w:r w:rsidR="007246E4">
        <w:rPr>
          <w:lang w:val="en-US"/>
        </w:rPr>
        <w:t xml:space="preserve"> received</w:t>
      </w:r>
      <w:r>
        <w:rPr>
          <w:lang w:val="en-US"/>
        </w:rPr>
        <w:t xml:space="preserve"> preamble if the UE were in CONNECTED mode and could have provided smaller UL grant. On the other hand, optimizing the 2-step RACH such that CONNECTED mode UEs could use </w:t>
      </w:r>
      <w:proofErr w:type="spellStart"/>
      <w:r>
        <w:rPr>
          <w:lang w:val="en-US"/>
        </w:rPr>
        <w:t>MsgA</w:t>
      </w:r>
      <w:proofErr w:type="spellEnd"/>
      <w:r>
        <w:rPr>
          <w:lang w:val="en-US"/>
        </w:rPr>
        <w:t xml:space="preserve"> data payload size as low as 24 bits seems unnecessary as no additional information than the C-RNTI MAC CE could be provided to the NW (like BSR) in which case another UL transmission is inevitable before NW knows why the UE is sending the RACH.</w:t>
      </w:r>
      <w:r w:rsidR="007246E4">
        <w:rPr>
          <w:lang w:val="en-US"/>
        </w:rPr>
        <w:t xml:space="preserve"> Hence, the 56 bits seems to be a natural choice for the lower bound of the </w:t>
      </w:r>
      <w:proofErr w:type="spellStart"/>
      <w:r w:rsidR="007246E4">
        <w:rPr>
          <w:lang w:val="en-US"/>
        </w:rPr>
        <w:t>MsgA</w:t>
      </w:r>
      <w:proofErr w:type="spellEnd"/>
      <w:r w:rsidR="007246E4">
        <w:rPr>
          <w:lang w:val="en-US"/>
        </w:rPr>
        <w:t xml:space="preserve"> payload size for 2-step RACH. If long I-RNTI is requested by the NW, the minimum size for the </w:t>
      </w:r>
      <w:proofErr w:type="spellStart"/>
      <w:r w:rsidR="007246E4">
        <w:rPr>
          <w:lang w:val="en-US"/>
        </w:rPr>
        <w:t>MsgA</w:t>
      </w:r>
      <w:proofErr w:type="spellEnd"/>
      <w:r w:rsidR="007246E4">
        <w:rPr>
          <w:lang w:val="en-US"/>
        </w:rPr>
        <w:t xml:space="preserve"> data part is 72 bits which shall also be supported by the design. </w:t>
      </w:r>
    </w:p>
    <w:p w14:paraId="66D21722" w14:textId="2E71DD9C" w:rsidR="007246E4" w:rsidRPr="007246E4" w:rsidRDefault="007246E4" w:rsidP="009D203D">
      <w:pPr>
        <w:rPr>
          <w:lang w:val="en-US"/>
        </w:rPr>
      </w:pPr>
      <w:r>
        <w:rPr>
          <w:b/>
          <w:lang w:val="en-US"/>
        </w:rPr>
        <w:t xml:space="preserve">Proposal 2: </w:t>
      </w:r>
      <w:r>
        <w:rPr>
          <w:lang w:val="en-US"/>
        </w:rPr>
        <w:t xml:space="preserve">56 and 72 bits are the minimum sizes (depending on whether the short or long I-RNTI is requested by the </w:t>
      </w:r>
      <w:proofErr w:type="spellStart"/>
      <w:r>
        <w:rPr>
          <w:lang w:val="en-US"/>
        </w:rPr>
        <w:t>gNB</w:t>
      </w:r>
      <w:proofErr w:type="spellEnd"/>
      <w:r>
        <w:rPr>
          <w:lang w:val="en-US"/>
        </w:rPr>
        <w:t xml:space="preserve">, respectively) the </w:t>
      </w:r>
      <w:proofErr w:type="spellStart"/>
      <w:r>
        <w:rPr>
          <w:lang w:val="en-US"/>
        </w:rPr>
        <w:t>MsgA</w:t>
      </w:r>
      <w:proofErr w:type="spellEnd"/>
      <w:r>
        <w:rPr>
          <w:lang w:val="en-US"/>
        </w:rPr>
        <w:t xml:space="preserve"> shall be able to support.</w:t>
      </w:r>
    </w:p>
    <w:p w14:paraId="671D2B45" w14:textId="5A97E80E" w:rsidR="00F06B0B" w:rsidRDefault="00846911" w:rsidP="00F06B0B">
      <w:pPr>
        <w:rPr>
          <w:lang w:val="en-US"/>
        </w:rPr>
      </w:pPr>
      <w:r>
        <w:rPr>
          <w:lang w:val="en-US"/>
        </w:rPr>
        <w:t>No upper bound for the Msg3 UL grant size is defined by the standard but it is up to NW implementation, however in practice, the NW would utilize either the 56 or 72 bits grant for preambles group A while for the preambles group B (if configured) it could utilize the 72 bits or even much bigger grants for CONNECTED mode UEs to be able to multiplex also data into the Msg3. LS should be sent to RAN1 about the minimum sizes that are required while it would be also important to know the upper bound the RAN1 design could support to be able to design the configuration options properly.</w:t>
      </w:r>
    </w:p>
    <w:p w14:paraId="7A9427BD" w14:textId="301C2604" w:rsidR="00846911" w:rsidRPr="00846911" w:rsidRDefault="00846911" w:rsidP="00F06B0B">
      <w:pPr>
        <w:rPr>
          <w:lang w:val="en-US"/>
        </w:rPr>
      </w:pPr>
      <w:r>
        <w:rPr>
          <w:b/>
          <w:lang w:val="en-US"/>
        </w:rPr>
        <w:t xml:space="preserve">Proposal 3: </w:t>
      </w:r>
      <w:r>
        <w:rPr>
          <w:lang w:val="en-US"/>
        </w:rPr>
        <w:t xml:space="preserve">Send </w:t>
      </w:r>
      <w:proofErr w:type="gramStart"/>
      <w:r>
        <w:rPr>
          <w:lang w:val="en-US"/>
        </w:rPr>
        <w:t>an</w:t>
      </w:r>
      <w:proofErr w:type="gramEnd"/>
      <w:r>
        <w:rPr>
          <w:lang w:val="en-US"/>
        </w:rPr>
        <w:t xml:space="preserve"> LS (draft in [</w:t>
      </w:r>
      <w:r w:rsidR="004E6B48" w:rsidRPr="004E6B48">
        <w:rPr>
          <w:lang w:val="en-US"/>
        </w:rPr>
        <w:t>3</w:t>
      </w:r>
      <w:r>
        <w:rPr>
          <w:lang w:val="en-US"/>
        </w:rPr>
        <w:t xml:space="preserve">]) to RAN1 indicating the minimum sizes of 56 and 72 bits for </w:t>
      </w:r>
      <w:proofErr w:type="spellStart"/>
      <w:r>
        <w:rPr>
          <w:lang w:val="en-US"/>
        </w:rPr>
        <w:t>MsgA</w:t>
      </w:r>
      <w:proofErr w:type="spellEnd"/>
      <w:r>
        <w:rPr>
          <w:lang w:val="en-US"/>
        </w:rPr>
        <w:t xml:space="preserve"> payload size and asking about the upper limit of the payload size.</w:t>
      </w:r>
    </w:p>
    <w:p w14:paraId="766D6D29" w14:textId="24179382" w:rsidR="00A209D6" w:rsidRPr="006E13D1" w:rsidRDefault="00A209D6" w:rsidP="00A209D6">
      <w:pPr>
        <w:pStyle w:val="Heading1"/>
      </w:pPr>
      <w:r w:rsidRPr="006E13D1">
        <w:t>3</w:t>
      </w:r>
      <w:r w:rsidRPr="006E13D1">
        <w:tab/>
      </w:r>
      <w:r w:rsidR="00DF0754">
        <w:t>Conclusions</w:t>
      </w:r>
    </w:p>
    <w:p w14:paraId="613CD2F3" w14:textId="54908652" w:rsidR="00A209D6" w:rsidRDefault="004E6B48" w:rsidP="00A209D6">
      <w:r w:rsidRPr="004E6B48">
        <w:t xml:space="preserve">In </w:t>
      </w:r>
      <w:r>
        <w:t>this contribution the contents and content size of MsgA were discussed. The following is proposed:</w:t>
      </w:r>
    </w:p>
    <w:p w14:paraId="368851D8" w14:textId="77777777" w:rsidR="004E6B48" w:rsidRDefault="004E6B48" w:rsidP="004E6B48">
      <w:pPr>
        <w:rPr>
          <w:lang w:val="en-US"/>
        </w:rPr>
      </w:pPr>
      <w:r>
        <w:rPr>
          <w:b/>
          <w:lang w:val="en-US"/>
        </w:rPr>
        <w:t>Proposal 1:</w:t>
      </w:r>
      <w:r>
        <w:rPr>
          <w:lang w:val="en-US"/>
        </w:rPr>
        <w:t xml:space="preserve"> Contents of the data part of </w:t>
      </w:r>
      <w:proofErr w:type="spellStart"/>
      <w:r>
        <w:rPr>
          <w:lang w:val="en-US"/>
        </w:rPr>
        <w:t>msgA</w:t>
      </w:r>
      <w:proofErr w:type="spellEnd"/>
      <w:r>
        <w:rPr>
          <w:lang w:val="en-US"/>
        </w:rPr>
        <w:t xml:space="preserve"> depend on the trigger of RA procedure and can be characterized as follows:</w:t>
      </w:r>
    </w:p>
    <w:p w14:paraId="26B8ABD4" w14:textId="77777777" w:rsidR="004E6B48" w:rsidRDefault="004E6B48" w:rsidP="004E6B48">
      <w:pPr>
        <w:ind w:firstLine="284"/>
        <w:rPr>
          <w:lang w:val="en-US"/>
        </w:rPr>
      </w:pPr>
      <w:r>
        <w:rPr>
          <w:lang w:val="en-US"/>
        </w:rPr>
        <w:t>-</w:t>
      </w:r>
      <w:r>
        <w:rPr>
          <w:lang w:val="en-US"/>
        </w:rPr>
        <w:tab/>
        <w:t>RRC message for requesting RRC connection setup/re-establishment/resume for IDLE/INACTIVE UEs;</w:t>
      </w:r>
    </w:p>
    <w:p w14:paraId="15A4AE1F" w14:textId="77777777" w:rsidR="004E6B48" w:rsidRDefault="004E6B48" w:rsidP="004E6B48">
      <w:pPr>
        <w:ind w:firstLine="284"/>
        <w:rPr>
          <w:lang w:val="en-US"/>
        </w:rPr>
      </w:pPr>
      <w:r>
        <w:rPr>
          <w:lang w:val="en-US"/>
        </w:rPr>
        <w:t>-</w:t>
      </w:r>
      <w:r>
        <w:rPr>
          <w:lang w:val="en-US"/>
        </w:rPr>
        <w:tab/>
        <w:t>RRC message for requesting on-demand system information for IDLE/INACTIVE UEs;</w:t>
      </w:r>
    </w:p>
    <w:p w14:paraId="69B8A763" w14:textId="77777777" w:rsidR="004E6B48" w:rsidRDefault="004E6B48" w:rsidP="004E6B48">
      <w:pPr>
        <w:ind w:firstLine="284"/>
        <w:rPr>
          <w:lang w:val="en-US"/>
        </w:rPr>
      </w:pPr>
      <w:r>
        <w:rPr>
          <w:lang w:val="en-US"/>
        </w:rPr>
        <w:t>-</w:t>
      </w:r>
      <w:r>
        <w:rPr>
          <w:lang w:val="en-US"/>
        </w:rPr>
        <w:tab/>
        <w:t xml:space="preserve">C-RNTI MAC CE + possibly other MAC CE(s) like BSR or UL data (CP or UP) for CONNECTED mode UEs. </w:t>
      </w:r>
    </w:p>
    <w:p w14:paraId="6BFA6FC8" w14:textId="77777777" w:rsidR="004E6B48" w:rsidRPr="007246E4" w:rsidRDefault="004E6B48" w:rsidP="004E6B48">
      <w:pPr>
        <w:rPr>
          <w:lang w:val="en-US"/>
        </w:rPr>
      </w:pPr>
      <w:r>
        <w:rPr>
          <w:b/>
          <w:lang w:val="en-US"/>
        </w:rPr>
        <w:t xml:space="preserve">Proposal 2: </w:t>
      </w:r>
      <w:r>
        <w:rPr>
          <w:lang w:val="en-US"/>
        </w:rPr>
        <w:t xml:space="preserve">56 and 72 bits are the minimum sizes (depending on whether the short or long I-RNTI is requested by the </w:t>
      </w:r>
      <w:proofErr w:type="spellStart"/>
      <w:r>
        <w:rPr>
          <w:lang w:val="en-US"/>
        </w:rPr>
        <w:t>gNB</w:t>
      </w:r>
      <w:proofErr w:type="spellEnd"/>
      <w:r>
        <w:rPr>
          <w:lang w:val="en-US"/>
        </w:rPr>
        <w:t xml:space="preserve">, respectively) the </w:t>
      </w:r>
      <w:proofErr w:type="spellStart"/>
      <w:r>
        <w:rPr>
          <w:lang w:val="en-US"/>
        </w:rPr>
        <w:t>MsgA</w:t>
      </w:r>
      <w:proofErr w:type="spellEnd"/>
      <w:r>
        <w:rPr>
          <w:lang w:val="en-US"/>
        </w:rPr>
        <w:t xml:space="preserve"> shall be able to support.</w:t>
      </w:r>
    </w:p>
    <w:p w14:paraId="477DDF31" w14:textId="2F79C171" w:rsidR="004E6B48" w:rsidRPr="004E6B48" w:rsidRDefault="004E6B48" w:rsidP="00A209D6">
      <w:pPr>
        <w:rPr>
          <w:lang w:val="en-US"/>
        </w:rPr>
      </w:pPr>
      <w:r>
        <w:rPr>
          <w:b/>
          <w:lang w:val="en-US"/>
        </w:rPr>
        <w:lastRenderedPageBreak/>
        <w:t xml:space="preserve">Proposal 3: </w:t>
      </w:r>
      <w:r>
        <w:rPr>
          <w:lang w:val="en-US"/>
        </w:rPr>
        <w:t>Send an LS (draft in [</w:t>
      </w:r>
      <w:r w:rsidRPr="004E6B48">
        <w:rPr>
          <w:lang w:val="en-US"/>
        </w:rPr>
        <w:t>3</w:t>
      </w:r>
      <w:r>
        <w:rPr>
          <w:lang w:val="en-US"/>
        </w:rPr>
        <w:t xml:space="preserve">]) to RAN1 indicating the minimum sizes of 56 and 72 bits for </w:t>
      </w:r>
      <w:proofErr w:type="spellStart"/>
      <w:r>
        <w:rPr>
          <w:lang w:val="en-US"/>
        </w:rPr>
        <w:t>MsgA</w:t>
      </w:r>
      <w:proofErr w:type="spellEnd"/>
      <w:r>
        <w:rPr>
          <w:lang w:val="en-US"/>
        </w:rPr>
        <w:t xml:space="preserve"> payload size and asking about the upper limit of the payload size.</w:t>
      </w:r>
      <w:bookmarkStart w:id="0" w:name="_GoBack"/>
      <w:bookmarkEnd w:id="0"/>
    </w:p>
    <w:p w14:paraId="0B18BDBD" w14:textId="77777777" w:rsidR="00FB7E05" w:rsidRPr="001D2906" w:rsidRDefault="00FB7E05" w:rsidP="00FB7E05">
      <w:pPr>
        <w:pStyle w:val="Heading1"/>
        <w:ind w:left="0" w:firstLine="0"/>
      </w:pPr>
      <w:r w:rsidRPr="001D2906">
        <w:t>References</w:t>
      </w:r>
    </w:p>
    <w:p w14:paraId="4F33A312" w14:textId="1F78807C" w:rsidR="00FB7E05" w:rsidRDefault="00FB7E05" w:rsidP="00FB7E05">
      <w:pPr>
        <w:numPr>
          <w:ilvl w:val="0"/>
          <w:numId w:val="4"/>
        </w:numPr>
        <w:overflowPunct w:val="0"/>
        <w:autoSpaceDE w:val="0"/>
        <w:autoSpaceDN w:val="0"/>
        <w:adjustRightInd w:val="0"/>
        <w:textAlignment w:val="baseline"/>
      </w:pPr>
      <w:r w:rsidRPr="00B63A9A">
        <w:t>RP-182894</w:t>
      </w:r>
      <w:r>
        <w:t xml:space="preserve">, </w:t>
      </w:r>
      <w:r w:rsidRPr="00B63A9A">
        <w:rPr>
          <w:i/>
        </w:rPr>
        <w:t>New work item proposal 2 step RACH for NR</w:t>
      </w:r>
      <w:r>
        <w:t>, ZTE</w:t>
      </w:r>
    </w:p>
    <w:p w14:paraId="6CE5DEA0" w14:textId="5086AD02" w:rsidR="00DF0754" w:rsidRDefault="00DF0754" w:rsidP="00FB7E05">
      <w:pPr>
        <w:numPr>
          <w:ilvl w:val="0"/>
          <w:numId w:val="4"/>
        </w:numPr>
        <w:overflowPunct w:val="0"/>
        <w:autoSpaceDE w:val="0"/>
        <w:autoSpaceDN w:val="0"/>
        <w:adjustRightInd w:val="0"/>
        <w:textAlignment w:val="baseline"/>
      </w:pPr>
      <w:r>
        <w:t>R2</w:t>
      </w:r>
      <w:r w:rsidR="004E6B48">
        <w:t>-1903716</w:t>
      </w:r>
      <w:r>
        <w:t xml:space="preserve">, </w:t>
      </w:r>
      <w:r>
        <w:rPr>
          <w:i/>
        </w:rPr>
        <w:t>MsgB design</w:t>
      </w:r>
      <w:r>
        <w:t>, Nokia, Nokia Shanghai Bell</w:t>
      </w:r>
    </w:p>
    <w:p w14:paraId="07792360" w14:textId="1F9C0D27" w:rsidR="00846911" w:rsidRDefault="00846911" w:rsidP="00846911">
      <w:pPr>
        <w:numPr>
          <w:ilvl w:val="0"/>
          <w:numId w:val="4"/>
        </w:numPr>
        <w:overflowPunct w:val="0"/>
        <w:autoSpaceDE w:val="0"/>
        <w:autoSpaceDN w:val="0"/>
        <w:adjustRightInd w:val="0"/>
        <w:textAlignment w:val="baseline"/>
      </w:pPr>
      <w:r>
        <w:t>R2</w:t>
      </w:r>
      <w:r w:rsidR="004E6B48">
        <w:t>-1904033</w:t>
      </w:r>
      <w:r>
        <w:t xml:space="preserve">, </w:t>
      </w:r>
      <w:r>
        <w:rPr>
          <w:i/>
        </w:rPr>
        <w:t>Draft LS on MsgA content size</w:t>
      </w:r>
      <w:r>
        <w:t>, Nokia, Nokia Shanghai Bell</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DA784" w14:textId="77777777" w:rsidR="00FA118A" w:rsidRDefault="00FA118A">
      <w:r>
        <w:separator/>
      </w:r>
    </w:p>
  </w:endnote>
  <w:endnote w:type="continuationSeparator" w:id="0">
    <w:p w14:paraId="73A925FA" w14:textId="77777777" w:rsidR="00FA118A" w:rsidRDefault="00FA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C3A8A" w14:textId="77777777" w:rsidR="00FA118A" w:rsidRDefault="00FA118A">
      <w:r>
        <w:separator/>
      </w:r>
    </w:p>
  </w:footnote>
  <w:footnote w:type="continuationSeparator" w:id="0">
    <w:p w14:paraId="6FECDD5A" w14:textId="77777777" w:rsidR="00FA118A" w:rsidRDefault="00FA1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03CFC"/>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67769"/>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E6B48"/>
    <w:rsid w:val="00503171"/>
    <w:rsid w:val="00506C28"/>
    <w:rsid w:val="00534DA0"/>
    <w:rsid w:val="00543E6C"/>
    <w:rsid w:val="00565087"/>
    <w:rsid w:val="0056573F"/>
    <w:rsid w:val="00594E84"/>
    <w:rsid w:val="00611566"/>
    <w:rsid w:val="00646D99"/>
    <w:rsid w:val="00656910"/>
    <w:rsid w:val="006B63AD"/>
    <w:rsid w:val="006C66D8"/>
    <w:rsid w:val="006D1E24"/>
    <w:rsid w:val="006E1417"/>
    <w:rsid w:val="006F6A2C"/>
    <w:rsid w:val="00710201"/>
    <w:rsid w:val="0072073A"/>
    <w:rsid w:val="007246E4"/>
    <w:rsid w:val="007342B5"/>
    <w:rsid w:val="00734A5B"/>
    <w:rsid w:val="00744E76"/>
    <w:rsid w:val="00757D40"/>
    <w:rsid w:val="00781F0F"/>
    <w:rsid w:val="0078727C"/>
    <w:rsid w:val="0079049D"/>
    <w:rsid w:val="00793DC5"/>
    <w:rsid w:val="007B18D8"/>
    <w:rsid w:val="007C095F"/>
    <w:rsid w:val="007C2DD0"/>
    <w:rsid w:val="008028A4"/>
    <w:rsid w:val="00813245"/>
    <w:rsid w:val="00846911"/>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203D"/>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1507B"/>
    <w:rsid w:val="00C24650"/>
    <w:rsid w:val="00C25465"/>
    <w:rsid w:val="00C33079"/>
    <w:rsid w:val="00C83A13"/>
    <w:rsid w:val="00C9068C"/>
    <w:rsid w:val="00C92967"/>
    <w:rsid w:val="00CA3D0C"/>
    <w:rsid w:val="00CA654B"/>
    <w:rsid w:val="00CA74C4"/>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0754"/>
    <w:rsid w:val="00E03289"/>
    <w:rsid w:val="00E23C63"/>
    <w:rsid w:val="00E46C08"/>
    <w:rsid w:val="00E471CF"/>
    <w:rsid w:val="00E62835"/>
    <w:rsid w:val="00E77645"/>
    <w:rsid w:val="00E83697"/>
    <w:rsid w:val="00EA66C9"/>
    <w:rsid w:val="00EC4A25"/>
    <w:rsid w:val="00F025A2"/>
    <w:rsid w:val="00F06B0B"/>
    <w:rsid w:val="00F07388"/>
    <w:rsid w:val="00F2026E"/>
    <w:rsid w:val="00F2210A"/>
    <w:rsid w:val="00F26A04"/>
    <w:rsid w:val="00F37743"/>
    <w:rsid w:val="00F54A3D"/>
    <w:rsid w:val="00F54CB0"/>
    <w:rsid w:val="00F653B8"/>
    <w:rsid w:val="00F71B89"/>
    <w:rsid w:val="00F7353C"/>
    <w:rsid w:val="00F76F8F"/>
    <w:rsid w:val="00F941DF"/>
    <w:rsid w:val="00FA118A"/>
    <w:rsid w:val="00FA1266"/>
    <w:rsid w:val="00FB36FA"/>
    <w:rsid w:val="00FB7E0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E0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5AIRPNAIUNRU-859666464-4888</_dlc_DocId>
    <_dlc_DocIdUrl xmlns="71c5aaf6-e6ce-465b-b873-5148d2a4c105">
      <Url>https://nokia.sharepoint.com/sites/c5g/e2earch/_layouts/15/DocIdRedir.aspx?ID=5AIRPNAIUNRU-859666464-4888</Url>
      <Description>5AIRPNAIUNRU-859666464-4888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www.w3.org/XML/1998/namespace"/>
    <ds:schemaRef ds:uri="3b34c8f0-1ef5-4d1e-bb66-517ce7fe7356"/>
    <ds:schemaRef ds:uri="a3840f4f-04be-43d1-b2ef-6ff1382503c7"/>
    <ds:schemaRef ds:uri="http://schemas.openxmlformats.org/package/2006/metadata/core-properties"/>
    <ds:schemaRef ds:uri="http://purl.org/dc/elements/1.1/"/>
    <ds:schemaRef ds:uri="http://schemas.microsoft.com/office/2006/documentManagement/types"/>
    <ds:schemaRef ds:uri="83f22d2f-d16e-4be6-ad4f-29fa0b067c3c"/>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2019-03-28T10:31:00Z</dcterms:created>
  <dcterms:modified xsi:type="dcterms:W3CDTF">2019-03-28T10:31:00Z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8abf3006-ae80-40c3-a39c-e5009191cd53</vt:lpwstr>
  </property>
</Properties>
</file>